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689FAC1" w14:textId="1DF4BF86" w:rsidR="00A83671" w:rsidRPr="00A83671" w:rsidRDefault="00A83671" w:rsidP="00A83671">
      <w:pPr>
        <w:shd w:val="clear" w:color="auto" w:fill="FFFFFF"/>
        <w:spacing w:before="180" w:after="120"/>
        <w:outlineLvl w:val="2"/>
        <w:rPr>
          <w:rFonts w:ascii="Arial" w:eastAsia="Times New Roman" w:hAnsi="Arial" w:cs="Arial"/>
          <w:b/>
          <w:bCs/>
          <w:color w:val="000000"/>
          <w:sz w:val="27"/>
          <w:szCs w:val="27"/>
        </w:rPr>
      </w:pPr>
      <w:r w:rsidRPr="00A83671">
        <w:rPr>
          <w:rFonts w:ascii="Arial" w:eastAsia="Times New Roman" w:hAnsi="Arial" w:cs="Arial"/>
          <w:b/>
          <w:bCs/>
          <w:color w:val="000000"/>
          <w:sz w:val="27"/>
          <w:szCs w:val="27"/>
        </w:rPr>
        <w:t xml:space="preserve">Compensation Rubric </w:t>
      </w:r>
    </w:p>
    <w:p w14:paraId="46656DD8" w14:textId="77777777" w:rsidR="00A83671" w:rsidRPr="00A83671" w:rsidRDefault="00A83671" w:rsidP="00A83671">
      <w:pPr>
        <w:shd w:val="clear" w:color="auto" w:fill="F2F2F4"/>
        <w:textAlignment w:val="top"/>
        <w:outlineLvl w:val="3"/>
        <w:rPr>
          <w:rFonts w:ascii="Arial" w:eastAsia="Times New Roman" w:hAnsi="Arial" w:cs="Arial"/>
          <w:b/>
          <w:bCs/>
          <w:color w:val="2F2F2F"/>
        </w:rPr>
      </w:pPr>
      <w:r w:rsidRPr="00A83671">
        <w:rPr>
          <w:rFonts w:ascii="Arial" w:eastAsia="Times New Roman" w:hAnsi="Arial" w:cs="Arial"/>
          <w:b/>
          <w:bCs/>
          <w:color w:val="2F2F2F"/>
        </w:rPr>
        <w:t>Content</w:t>
      </w:r>
    </w:p>
    <w:p w14:paraId="3C33C5FF" w14:textId="77777777" w:rsidR="00A83671" w:rsidRPr="00A83671" w:rsidRDefault="00A83671" w:rsidP="00A83671">
      <w:pPr>
        <w:shd w:val="clear" w:color="auto" w:fill="F2F2F4"/>
        <w:textAlignment w:val="top"/>
        <w:rPr>
          <w:rFonts w:ascii="Times New Roman" w:eastAsia="Times New Roman" w:hAnsi="Times New Roman" w:cs="Times New Roman"/>
          <w:color w:val="414141"/>
          <w:sz w:val="17"/>
          <w:szCs w:val="17"/>
        </w:rPr>
      </w:pPr>
      <w:r w:rsidRPr="00A83671">
        <w:rPr>
          <w:rFonts w:ascii="Times New Roman" w:eastAsia="Times New Roman" w:hAnsi="Times New Roman" w:cs="Times New Roman"/>
          <w:color w:val="414141"/>
          <w:sz w:val="17"/>
          <w:szCs w:val="17"/>
        </w:rPr>
        <w:t>Describes actual and perceived inequity. Clearly identifies three strategies which help insure equitable compensation.</w:t>
      </w:r>
    </w:p>
    <w:p w14:paraId="293F88E7" w14:textId="77777777" w:rsidR="00A83671" w:rsidRPr="00A83671" w:rsidRDefault="00A83671" w:rsidP="00A83671">
      <w:pPr>
        <w:textAlignment w:val="top"/>
        <w:outlineLvl w:val="4"/>
        <w:rPr>
          <w:rFonts w:ascii="Arial" w:eastAsia="Times New Roman" w:hAnsi="Arial" w:cs="Arial"/>
          <w:color w:val="3A3A3A"/>
        </w:rPr>
      </w:pPr>
      <w:r w:rsidRPr="00A83671">
        <w:rPr>
          <w:rFonts w:ascii="Arial" w:eastAsia="Times New Roman" w:hAnsi="Arial" w:cs="Arial"/>
          <w:color w:val="3A3A3A"/>
        </w:rPr>
        <w:t>Inadequate</w:t>
      </w:r>
    </w:p>
    <w:p w14:paraId="0573C16A" w14:textId="77777777" w:rsidR="00A83671" w:rsidRPr="00A83671" w:rsidRDefault="00A83671" w:rsidP="00A83671">
      <w:pPr>
        <w:textAlignment w:val="top"/>
        <w:rPr>
          <w:rFonts w:ascii="Times New Roman" w:eastAsia="Times New Roman" w:hAnsi="Times New Roman" w:cs="Times New Roman"/>
          <w:color w:val="747474"/>
          <w:sz w:val="17"/>
          <w:szCs w:val="17"/>
        </w:rPr>
      </w:pPr>
      <w:r w:rsidRPr="00A83671">
        <w:rPr>
          <w:rFonts w:ascii="Times New Roman" w:eastAsia="Times New Roman" w:hAnsi="Times New Roman" w:cs="Times New Roman"/>
          <w:color w:val="747474"/>
          <w:sz w:val="17"/>
          <w:szCs w:val="17"/>
        </w:rPr>
        <w:t>Missing 2 or more of the following: Describes actual and perceived inequity. Clearly identifies three strategies which help insure equitable compensation.</w:t>
      </w:r>
    </w:p>
    <w:p w14:paraId="44CFBB87" w14:textId="77777777" w:rsidR="00A83671" w:rsidRPr="00A83671" w:rsidRDefault="00A83671" w:rsidP="00A83671">
      <w:pPr>
        <w:textAlignment w:val="top"/>
        <w:rPr>
          <w:rFonts w:ascii="Times New Roman" w:eastAsia="Times New Roman" w:hAnsi="Times New Roman" w:cs="Times New Roman"/>
        </w:rPr>
      </w:pPr>
      <w:r w:rsidRPr="00A83671">
        <w:rPr>
          <w:rFonts w:ascii="Times New Roman" w:eastAsia="Times New Roman" w:hAnsi="Times New Roman" w:cs="Times New Roman"/>
          <w:i/>
          <w:iCs/>
          <w:color w:val="444444"/>
        </w:rPr>
        <w:t>0 Points</w:t>
      </w:r>
    </w:p>
    <w:p w14:paraId="7059F079" w14:textId="77777777" w:rsidR="00A83671" w:rsidRPr="00A83671" w:rsidRDefault="00A83671" w:rsidP="00A83671">
      <w:pPr>
        <w:textAlignment w:val="top"/>
        <w:outlineLvl w:val="4"/>
        <w:rPr>
          <w:rFonts w:ascii="Arial" w:eastAsia="Times New Roman" w:hAnsi="Arial" w:cs="Arial"/>
          <w:color w:val="3A3A3A"/>
        </w:rPr>
      </w:pPr>
      <w:r w:rsidRPr="00A83671">
        <w:rPr>
          <w:rFonts w:ascii="Arial" w:eastAsia="Times New Roman" w:hAnsi="Arial" w:cs="Arial"/>
          <w:color w:val="3A3A3A"/>
        </w:rPr>
        <w:t>Meets SOME expectations</w:t>
      </w:r>
    </w:p>
    <w:p w14:paraId="456B4845" w14:textId="77777777" w:rsidR="00A83671" w:rsidRPr="00A83671" w:rsidRDefault="00A83671" w:rsidP="00A83671">
      <w:pPr>
        <w:textAlignment w:val="top"/>
        <w:rPr>
          <w:rFonts w:ascii="Times New Roman" w:eastAsia="Times New Roman" w:hAnsi="Times New Roman" w:cs="Times New Roman"/>
          <w:color w:val="747474"/>
          <w:sz w:val="17"/>
          <w:szCs w:val="17"/>
        </w:rPr>
      </w:pPr>
      <w:r w:rsidRPr="00A83671">
        <w:rPr>
          <w:rFonts w:ascii="Times New Roman" w:eastAsia="Times New Roman" w:hAnsi="Times New Roman" w:cs="Times New Roman"/>
          <w:color w:val="747474"/>
          <w:sz w:val="17"/>
          <w:szCs w:val="17"/>
        </w:rPr>
        <w:t>Missing 1 or more of the following: Describes actual and perceived inequity. Clearly identifies three strategies which help insure equitable compensation.</w:t>
      </w:r>
    </w:p>
    <w:p w14:paraId="3FC051B6" w14:textId="77777777" w:rsidR="00A83671" w:rsidRPr="00A83671" w:rsidRDefault="00A83671" w:rsidP="00A83671">
      <w:pPr>
        <w:textAlignment w:val="top"/>
        <w:rPr>
          <w:rFonts w:ascii="Times New Roman" w:eastAsia="Times New Roman" w:hAnsi="Times New Roman" w:cs="Times New Roman"/>
        </w:rPr>
      </w:pPr>
      <w:r w:rsidRPr="00A83671">
        <w:rPr>
          <w:rFonts w:ascii="Times New Roman" w:eastAsia="Times New Roman" w:hAnsi="Times New Roman" w:cs="Times New Roman"/>
          <w:i/>
          <w:iCs/>
          <w:color w:val="444444"/>
        </w:rPr>
        <w:t>60 Points</w:t>
      </w:r>
    </w:p>
    <w:p w14:paraId="500B9A5E" w14:textId="77777777" w:rsidR="00A83671" w:rsidRPr="00A83671" w:rsidRDefault="00A83671" w:rsidP="00A83671">
      <w:pPr>
        <w:textAlignment w:val="top"/>
        <w:outlineLvl w:val="4"/>
        <w:rPr>
          <w:rFonts w:ascii="Arial" w:eastAsia="Times New Roman" w:hAnsi="Arial" w:cs="Arial"/>
          <w:color w:val="3A3A3A"/>
        </w:rPr>
      </w:pPr>
      <w:r w:rsidRPr="00A83671">
        <w:rPr>
          <w:rFonts w:ascii="Arial" w:eastAsia="Times New Roman" w:hAnsi="Arial" w:cs="Arial"/>
          <w:color w:val="3A3A3A"/>
        </w:rPr>
        <w:t>Meets expectations</w:t>
      </w:r>
    </w:p>
    <w:p w14:paraId="682DED86" w14:textId="77777777" w:rsidR="00A83671" w:rsidRPr="00A83671" w:rsidRDefault="00A83671" w:rsidP="00A83671">
      <w:pPr>
        <w:textAlignment w:val="top"/>
        <w:rPr>
          <w:rFonts w:ascii="Times New Roman" w:eastAsia="Times New Roman" w:hAnsi="Times New Roman" w:cs="Times New Roman"/>
          <w:color w:val="747474"/>
          <w:sz w:val="17"/>
          <w:szCs w:val="17"/>
        </w:rPr>
      </w:pPr>
      <w:r w:rsidRPr="00A83671">
        <w:rPr>
          <w:rFonts w:ascii="Times New Roman" w:eastAsia="Times New Roman" w:hAnsi="Times New Roman" w:cs="Times New Roman"/>
          <w:color w:val="747474"/>
          <w:sz w:val="17"/>
          <w:szCs w:val="17"/>
        </w:rPr>
        <w:t>Describes actual and perceived inequity. Clearly identifies three strategies which help insure equitable compensation.</w:t>
      </w:r>
    </w:p>
    <w:p w14:paraId="44FE24AA" w14:textId="77777777" w:rsidR="00A83671" w:rsidRPr="00A83671" w:rsidRDefault="00A83671" w:rsidP="00A83671">
      <w:pPr>
        <w:textAlignment w:val="top"/>
        <w:rPr>
          <w:rFonts w:ascii="Times New Roman" w:eastAsia="Times New Roman" w:hAnsi="Times New Roman" w:cs="Times New Roman"/>
        </w:rPr>
      </w:pPr>
      <w:r w:rsidRPr="00A83671">
        <w:rPr>
          <w:rFonts w:ascii="Times New Roman" w:eastAsia="Times New Roman" w:hAnsi="Times New Roman" w:cs="Times New Roman"/>
          <w:i/>
          <w:iCs/>
          <w:color w:val="444444"/>
        </w:rPr>
        <w:t>75 Points</w:t>
      </w:r>
    </w:p>
    <w:p w14:paraId="64D178AE" w14:textId="77777777" w:rsidR="00A83671" w:rsidRPr="00A83671" w:rsidRDefault="00A83671" w:rsidP="00A83671">
      <w:pPr>
        <w:shd w:val="clear" w:color="auto" w:fill="F2F2F4"/>
        <w:textAlignment w:val="top"/>
        <w:outlineLvl w:val="3"/>
        <w:rPr>
          <w:rFonts w:ascii="Arial" w:eastAsia="Times New Roman" w:hAnsi="Arial" w:cs="Arial"/>
          <w:b/>
          <w:bCs/>
          <w:color w:val="2F2F2F"/>
        </w:rPr>
      </w:pPr>
      <w:r w:rsidRPr="00A83671">
        <w:rPr>
          <w:rFonts w:ascii="Arial" w:eastAsia="Times New Roman" w:hAnsi="Arial" w:cs="Arial"/>
          <w:b/>
          <w:bCs/>
          <w:color w:val="2F2F2F"/>
        </w:rPr>
        <w:t>Organization</w:t>
      </w:r>
    </w:p>
    <w:p w14:paraId="530F8CC4" w14:textId="77777777" w:rsidR="00A83671" w:rsidRPr="00A83671" w:rsidRDefault="00A83671" w:rsidP="00A83671">
      <w:pPr>
        <w:shd w:val="clear" w:color="auto" w:fill="F2F2F4"/>
        <w:textAlignment w:val="top"/>
        <w:rPr>
          <w:rFonts w:ascii="Times New Roman" w:eastAsia="Times New Roman" w:hAnsi="Times New Roman" w:cs="Times New Roman"/>
          <w:color w:val="414141"/>
          <w:sz w:val="17"/>
          <w:szCs w:val="17"/>
        </w:rPr>
      </w:pPr>
      <w:r w:rsidRPr="00A83671">
        <w:rPr>
          <w:rFonts w:ascii="Times New Roman" w:eastAsia="Times New Roman" w:hAnsi="Times New Roman" w:cs="Times New Roman"/>
          <w:color w:val="414141"/>
          <w:sz w:val="17"/>
          <w:szCs w:val="17"/>
        </w:rPr>
        <w:t>Contains title slide, contents slides (approximately 10 slides) and a reference slide as well as talking notes</w:t>
      </w:r>
    </w:p>
    <w:p w14:paraId="16982814" w14:textId="77777777" w:rsidR="00A83671" w:rsidRPr="00A83671" w:rsidRDefault="00A83671" w:rsidP="00A83671">
      <w:pPr>
        <w:textAlignment w:val="top"/>
        <w:outlineLvl w:val="4"/>
        <w:rPr>
          <w:rFonts w:ascii="Arial" w:eastAsia="Times New Roman" w:hAnsi="Arial" w:cs="Arial"/>
          <w:color w:val="3A3A3A"/>
        </w:rPr>
      </w:pPr>
      <w:r w:rsidRPr="00A83671">
        <w:rPr>
          <w:rFonts w:ascii="Arial" w:eastAsia="Times New Roman" w:hAnsi="Arial" w:cs="Arial"/>
          <w:color w:val="3A3A3A"/>
        </w:rPr>
        <w:t>Inadequate</w:t>
      </w:r>
    </w:p>
    <w:p w14:paraId="664637D1" w14:textId="77777777" w:rsidR="00A83671" w:rsidRPr="00A83671" w:rsidRDefault="00A83671" w:rsidP="00A83671">
      <w:pPr>
        <w:textAlignment w:val="top"/>
        <w:rPr>
          <w:rFonts w:ascii="Times New Roman" w:eastAsia="Times New Roman" w:hAnsi="Times New Roman" w:cs="Times New Roman"/>
          <w:color w:val="747474"/>
          <w:sz w:val="17"/>
          <w:szCs w:val="17"/>
        </w:rPr>
      </w:pPr>
      <w:r w:rsidRPr="00A83671">
        <w:rPr>
          <w:rFonts w:ascii="Times New Roman" w:eastAsia="Times New Roman" w:hAnsi="Times New Roman" w:cs="Times New Roman"/>
          <w:color w:val="747474"/>
          <w:sz w:val="17"/>
          <w:szCs w:val="17"/>
        </w:rPr>
        <w:t>Missing 2 or more of the following: Contains title slide, contents slides (approximately 10 slides) and a reference slide as well as talking notes</w:t>
      </w:r>
    </w:p>
    <w:p w14:paraId="2ED841BE" w14:textId="77777777" w:rsidR="00A83671" w:rsidRPr="00A83671" w:rsidRDefault="00A83671" w:rsidP="00A83671">
      <w:pPr>
        <w:textAlignment w:val="top"/>
        <w:rPr>
          <w:rFonts w:ascii="Times New Roman" w:eastAsia="Times New Roman" w:hAnsi="Times New Roman" w:cs="Times New Roman"/>
        </w:rPr>
      </w:pPr>
      <w:r w:rsidRPr="00A83671">
        <w:rPr>
          <w:rFonts w:ascii="Times New Roman" w:eastAsia="Times New Roman" w:hAnsi="Times New Roman" w:cs="Times New Roman"/>
          <w:i/>
          <w:iCs/>
          <w:color w:val="444444"/>
        </w:rPr>
        <w:t>0 Points</w:t>
      </w:r>
    </w:p>
    <w:p w14:paraId="395ED052" w14:textId="77777777" w:rsidR="00A83671" w:rsidRPr="00A83671" w:rsidRDefault="00A83671" w:rsidP="00A83671">
      <w:pPr>
        <w:textAlignment w:val="top"/>
        <w:outlineLvl w:val="4"/>
        <w:rPr>
          <w:rFonts w:ascii="Arial" w:eastAsia="Times New Roman" w:hAnsi="Arial" w:cs="Arial"/>
          <w:color w:val="3A3A3A"/>
        </w:rPr>
      </w:pPr>
      <w:r w:rsidRPr="00A83671">
        <w:rPr>
          <w:rFonts w:ascii="Arial" w:eastAsia="Times New Roman" w:hAnsi="Arial" w:cs="Arial"/>
          <w:color w:val="3A3A3A"/>
        </w:rPr>
        <w:t>Meets SOME Expectations</w:t>
      </w:r>
    </w:p>
    <w:p w14:paraId="056A9968" w14:textId="77777777" w:rsidR="00A83671" w:rsidRPr="00A83671" w:rsidRDefault="00A83671" w:rsidP="00A83671">
      <w:pPr>
        <w:textAlignment w:val="top"/>
        <w:rPr>
          <w:rFonts w:ascii="Times New Roman" w:eastAsia="Times New Roman" w:hAnsi="Times New Roman" w:cs="Times New Roman"/>
          <w:color w:val="747474"/>
          <w:sz w:val="17"/>
          <w:szCs w:val="17"/>
        </w:rPr>
      </w:pPr>
      <w:r w:rsidRPr="00A83671">
        <w:rPr>
          <w:rFonts w:ascii="Times New Roman" w:eastAsia="Times New Roman" w:hAnsi="Times New Roman" w:cs="Times New Roman"/>
          <w:color w:val="747474"/>
          <w:sz w:val="17"/>
          <w:szCs w:val="17"/>
        </w:rPr>
        <w:t>Missing 1 of the following: Contains title slide, contents slides (approximately 10 slides) and a reference slide as well as talking notes</w:t>
      </w:r>
    </w:p>
    <w:p w14:paraId="658BE66C" w14:textId="77777777" w:rsidR="00A83671" w:rsidRPr="00A83671" w:rsidRDefault="00A83671" w:rsidP="00A83671">
      <w:pPr>
        <w:textAlignment w:val="top"/>
        <w:rPr>
          <w:rFonts w:ascii="Times New Roman" w:eastAsia="Times New Roman" w:hAnsi="Times New Roman" w:cs="Times New Roman"/>
        </w:rPr>
      </w:pPr>
      <w:r w:rsidRPr="00A83671">
        <w:rPr>
          <w:rFonts w:ascii="Times New Roman" w:eastAsia="Times New Roman" w:hAnsi="Times New Roman" w:cs="Times New Roman"/>
          <w:i/>
          <w:iCs/>
          <w:color w:val="444444"/>
        </w:rPr>
        <w:t>12 Points</w:t>
      </w:r>
    </w:p>
    <w:p w14:paraId="4313AD8D" w14:textId="77777777" w:rsidR="00A83671" w:rsidRPr="00A83671" w:rsidRDefault="00A83671" w:rsidP="00A83671">
      <w:pPr>
        <w:textAlignment w:val="top"/>
        <w:outlineLvl w:val="4"/>
        <w:rPr>
          <w:rFonts w:ascii="Arial" w:eastAsia="Times New Roman" w:hAnsi="Arial" w:cs="Arial"/>
          <w:color w:val="3A3A3A"/>
        </w:rPr>
      </w:pPr>
      <w:r w:rsidRPr="00A83671">
        <w:rPr>
          <w:rFonts w:ascii="Arial" w:eastAsia="Times New Roman" w:hAnsi="Arial" w:cs="Arial"/>
          <w:color w:val="3A3A3A"/>
        </w:rPr>
        <w:t>Meets Expectations</w:t>
      </w:r>
    </w:p>
    <w:p w14:paraId="64F5DEC6" w14:textId="77777777" w:rsidR="00A83671" w:rsidRPr="00A83671" w:rsidRDefault="00A83671" w:rsidP="00A83671">
      <w:pPr>
        <w:textAlignment w:val="top"/>
        <w:rPr>
          <w:rFonts w:ascii="Times New Roman" w:eastAsia="Times New Roman" w:hAnsi="Times New Roman" w:cs="Times New Roman"/>
          <w:color w:val="747474"/>
          <w:sz w:val="17"/>
          <w:szCs w:val="17"/>
        </w:rPr>
      </w:pPr>
      <w:r w:rsidRPr="00A83671">
        <w:rPr>
          <w:rFonts w:ascii="Times New Roman" w:eastAsia="Times New Roman" w:hAnsi="Times New Roman" w:cs="Times New Roman"/>
          <w:color w:val="747474"/>
          <w:sz w:val="17"/>
          <w:szCs w:val="17"/>
        </w:rPr>
        <w:t>Contains title slide, contents slides (approximately 10 slides) and a reference slide as well as talking notes</w:t>
      </w:r>
    </w:p>
    <w:p w14:paraId="477048FE" w14:textId="77777777" w:rsidR="00A83671" w:rsidRPr="00A83671" w:rsidRDefault="00A83671" w:rsidP="00A83671">
      <w:pPr>
        <w:textAlignment w:val="top"/>
        <w:rPr>
          <w:rFonts w:ascii="Times New Roman" w:eastAsia="Times New Roman" w:hAnsi="Times New Roman" w:cs="Times New Roman"/>
        </w:rPr>
      </w:pPr>
      <w:r w:rsidRPr="00A83671">
        <w:rPr>
          <w:rFonts w:ascii="Times New Roman" w:eastAsia="Times New Roman" w:hAnsi="Times New Roman" w:cs="Times New Roman"/>
          <w:i/>
          <w:iCs/>
          <w:color w:val="444444"/>
        </w:rPr>
        <w:t>15 Points</w:t>
      </w:r>
    </w:p>
    <w:p w14:paraId="39AD03CD" w14:textId="77777777" w:rsidR="00A83671" w:rsidRPr="00A83671" w:rsidRDefault="00A83671" w:rsidP="00A83671">
      <w:pPr>
        <w:shd w:val="clear" w:color="auto" w:fill="F2F2F4"/>
        <w:textAlignment w:val="top"/>
        <w:outlineLvl w:val="3"/>
        <w:rPr>
          <w:rFonts w:ascii="Arial" w:eastAsia="Times New Roman" w:hAnsi="Arial" w:cs="Arial"/>
          <w:b/>
          <w:bCs/>
          <w:color w:val="2F2F2F"/>
        </w:rPr>
      </w:pPr>
      <w:r w:rsidRPr="00A83671">
        <w:rPr>
          <w:rFonts w:ascii="Arial" w:eastAsia="Times New Roman" w:hAnsi="Arial" w:cs="Arial"/>
          <w:b/>
          <w:bCs/>
          <w:color w:val="2F2F2F"/>
        </w:rPr>
        <w:t>Talking Notes</w:t>
      </w:r>
    </w:p>
    <w:p w14:paraId="3D77ACE9" w14:textId="77777777" w:rsidR="00A83671" w:rsidRPr="00A83671" w:rsidRDefault="00A83671" w:rsidP="00A83671">
      <w:pPr>
        <w:shd w:val="clear" w:color="auto" w:fill="F2F2F4"/>
        <w:textAlignment w:val="top"/>
        <w:rPr>
          <w:rFonts w:ascii="Times New Roman" w:eastAsia="Times New Roman" w:hAnsi="Times New Roman" w:cs="Times New Roman"/>
          <w:color w:val="414141"/>
          <w:sz w:val="17"/>
          <w:szCs w:val="17"/>
        </w:rPr>
      </w:pPr>
      <w:r w:rsidRPr="00A83671">
        <w:rPr>
          <w:rFonts w:ascii="Times New Roman" w:eastAsia="Times New Roman" w:hAnsi="Times New Roman" w:cs="Times New Roman"/>
          <w:color w:val="414141"/>
          <w:sz w:val="17"/>
          <w:szCs w:val="17"/>
        </w:rPr>
        <w:t>Talking notes written in Format, grammar and APA</w:t>
      </w:r>
    </w:p>
    <w:p w14:paraId="33312D87" w14:textId="77777777" w:rsidR="00A83671" w:rsidRPr="00A83671" w:rsidRDefault="00A83671" w:rsidP="00A83671">
      <w:pPr>
        <w:textAlignment w:val="top"/>
        <w:outlineLvl w:val="4"/>
        <w:rPr>
          <w:rFonts w:ascii="Arial" w:eastAsia="Times New Roman" w:hAnsi="Arial" w:cs="Arial"/>
          <w:color w:val="3A3A3A"/>
        </w:rPr>
      </w:pPr>
      <w:r w:rsidRPr="00A83671">
        <w:rPr>
          <w:rFonts w:ascii="Arial" w:eastAsia="Times New Roman" w:hAnsi="Arial" w:cs="Arial"/>
          <w:color w:val="3A3A3A"/>
        </w:rPr>
        <w:t>Inadequate</w:t>
      </w:r>
    </w:p>
    <w:p w14:paraId="00AC6771" w14:textId="77777777" w:rsidR="00A83671" w:rsidRPr="00A83671" w:rsidRDefault="00A83671" w:rsidP="00A83671">
      <w:pPr>
        <w:textAlignment w:val="top"/>
        <w:rPr>
          <w:rFonts w:ascii="Times New Roman" w:eastAsia="Times New Roman" w:hAnsi="Times New Roman" w:cs="Times New Roman"/>
          <w:color w:val="747474"/>
          <w:sz w:val="17"/>
          <w:szCs w:val="17"/>
        </w:rPr>
      </w:pPr>
      <w:r w:rsidRPr="00A83671">
        <w:rPr>
          <w:rFonts w:ascii="Times New Roman" w:eastAsia="Times New Roman" w:hAnsi="Times New Roman" w:cs="Times New Roman"/>
          <w:color w:val="747474"/>
          <w:sz w:val="17"/>
          <w:szCs w:val="17"/>
        </w:rPr>
        <w:t>Missing 3 or more of the following: Talking notes written in Format, grammar and APA</w:t>
      </w:r>
    </w:p>
    <w:p w14:paraId="710913E5" w14:textId="77777777" w:rsidR="00A83671" w:rsidRPr="00A83671" w:rsidRDefault="00A83671" w:rsidP="00A83671">
      <w:pPr>
        <w:textAlignment w:val="top"/>
        <w:rPr>
          <w:rFonts w:ascii="Times New Roman" w:eastAsia="Times New Roman" w:hAnsi="Times New Roman" w:cs="Times New Roman"/>
        </w:rPr>
      </w:pPr>
      <w:r w:rsidRPr="00A83671">
        <w:rPr>
          <w:rFonts w:ascii="Times New Roman" w:eastAsia="Times New Roman" w:hAnsi="Times New Roman" w:cs="Times New Roman"/>
          <w:i/>
          <w:iCs/>
          <w:color w:val="444444"/>
        </w:rPr>
        <w:t>0 Points</w:t>
      </w:r>
    </w:p>
    <w:p w14:paraId="044D1ABA" w14:textId="77777777" w:rsidR="00A83671" w:rsidRPr="00A83671" w:rsidRDefault="00A83671" w:rsidP="00A83671">
      <w:pPr>
        <w:textAlignment w:val="top"/>
        <w:outlineLvl w:val="4"/>
        <w:rPr>
          <w:rFonts w:ascii="Arial" w:eastAsia="Times New Roman" w:hAnsi="Arial" w:cs="Arial"/>
          <w:color w:val="3A3A3A"/>
        </w:rPr>
      </w:pPr>
      <w:r w:rsidRPr="00A83671">
        <w:rPr>
          <w:rFonts w:ascii="Arial" w:eastAsia="Times New Roman" w:hAnsi="Arial" w:cs="Arial"/>
          <w:color w:val="3A3A3A"/>
        </w:rPr>
        <w:t>Meets SOME expectations</w:t>
      </w:r>
    </w:p>
    <w:p w14:paraId="1D070B31" w14:textId="77777777" w:rsidR="00A83671" w:rsidRPr="00A83671" w:rsidRDefault="00A83671" w:rsidP="00A83671">
      <w:pPr>
        <w:textAlignment w:val="top"/>
        <w:rPr>
          <w:rFonts w:ascii="Times New Roman" w:eastAsia="Times New Roman" w:hAnsi="Times New Roman" w:cs="Times New Roman"/>
          <w:color w:val="747474"/>
          <w:sz w:val="17"/>
          <w:szCs w:val="17"/>
        </w:rPr>
      </w:pPr>
      <w:r w:rsidRPr="00A83671">
        <w:rPr>
          <w:rFonts w:ascii="Times New Roman" w:eastAsia="Times New Roman" w:hAnsi="Times New Roman" w:cs="Times New Roman"/>
          <w:color w:val="747474"/>
          <w:sz w:val="17"/>
          <w:szCs w:val="17"/>
        </w:rPr>
        <w:t>Missing 2 of the following: Talking notes written in Format, grammar and APA</w:t>
      </w:r>
    </w:p>
    <w:p w14:paraId="3245246D" w14:textId="77777777" w:rsidR="00A83671" w:rsidRPr="00A83671" w:rsidRDefault="00A83671" w:rsidP="00A83671">
      <w:pPr>
        <w:textAlignment w:val="top"/>
        <w:rPr>
          <w:rFonts w:ascii="Times New Roman" w:eastAsia="Times New Roman" w:hAnsi="Times New Roman" w:cs="Times New Roman"/>
        </w:rPr>
      </w:pPr>
      <w:r w:rsidRPr="00A83671">
        <w:rPr>
          <w:rFonts w:ascii="Times New Roman" w:eastAsia="Times New Roman" w:hAnsi="Times New Roman" w:cs="Times New Roman"/>
          <w:i/>
          <w:iCs/>
          <w:color w:val="444444"/>
        </w:rPr>
        <w:t>5 Points</w:t>
      </w:r>
    </w:p>
    <w:p w14:paraId="21934A55" w14:textId="77777777" w:rsidR="00A83671" w:rsidRPr="00A83671" w:rsidRDefault="00A83671" w:rsidP="00A83671">
      <w:pPr>
        <w:textAlignment w:val="top"/>
        <w:outlineLvl w:val="4"/>
        <w:rPr>
          <w:rFonts w:ascii="Arial" w:eastAsia="Times New Roman" w:hAnsi="Arial" w:cs="Arial"/>
          <w:color w:val="3A3A3A"/>
        </w:rPr>
      </w:pPr>
      <w:r w:rsidRPr="00A83671">
        <w:rPr>
          <w:rFonts w:ascii="Arial" w:eastAsia="Times New Roman" w:hAnsi="Arial" w:cs="Arial"/>
          <w:color w:val="3A3A3A"/>
        </w:rPr>
        <w:t>Meets expectations</w:t>
      </w:r>
    </w:p>
    <w:p w14:paraId="2A976577" w14:textId="77777777" w:rsidR="00A83671" w:rsidRPr="00A83671" w:rsidRDefault="00A83671" w:rsidP="00A83671">
      <w:pPr>
        <w:textAlignment w:val="top"/>
        <w:rPr>
          <w:rFonts w:ascii="Times New Roman" w:eastAsia="Times New Roman" w:hAnsi="Times New Roman" w:cs="Times New Roman"/>
          <w:color w:val="747474"/>
          <w:sz w:val="17"/>
          <w:szCs w:val="17"/>
        </w:rPr>
      </w:pPr>
      <w:r w:rsidRPr="00A83671">
        <w:rPr>
          <w:rFonts w:ascii="Times New Roman" w:eastAsia="Times New Roman" w:hAnsi="Times New Roman" w:cs="Times New Roman"/>
          <w:color w:val="747474"/>
          <w:sz w:val="17"/>
          <w:szCs w:val="17"/>
        </w:rPr>
        <w:t>Talking notes written in Format, grammar and APA</w:t>
      </w:r>
    </w:p>
    <w:p w14:paraId="0D1C3DC1" w14:textId="77777777" w:rsidR="00A83671" w:rsidRPr="00A83671" w:rsidRDefault="00A83671" w:rsidP="00A83671">
      <w:pPr>
        <w:textAlignment w:val="top"/>
        <w:rPr>
          <w:rFonts w:ascii="Times New Roman" w:eastAsia="Times New Roman" w:hAnsi="Times New Roman" w:cs="Times New Roman"/>
        </w:rPr>
      </w:pPr>
      <w:r w:rsidRPr="00A83671">
        <w:rPr>
          <w:rFonts w:ascii="Times New Roman" w:eastAsia="Times New Roman" w:hAnsi="Times New Roman" w:cs="Times New Roman"/>
          <w:i/>
          <w:iCs/>
          <w:color w:val="444444"/>
        </w:rPr>
        <w:t>10 Points</w:t>
      </w:r>
    </w:p>
    <w:p w14:paraId="3D2117FB" w14:textId="77777777" w:rsidR="004E77FC" w:rsidRDefault="004E77FC"/>
    <w:sectPr w:rsidR="004E77F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671"/>
    <w:rsid w:val="000D7349"/>
    <w:rsid w:val="004E77FC"/>
    <w:rsid w:val="00A836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0B259F7"/>
  <w15:chartTrackingRefBased/>
  <w15:docId w15:val="{D4E8C66B-C9D7-D845-BA01-ABD97C46D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A83671"/>
    <w:pPr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link w:val="Heading4Char"/>
    <w:uiPriority w:val="9"/>
    <w:qFormat/>
    <w:rsid w:val="00A83671"/>
    <w:pPr>
      <w:spacing w:before="100" w:beforeAutospacing="1" w:after="100" w:afterAutospacing="1"/>
      <w:outlineLvl w:val="3"/>
    </w:pPr>
    <w:rPr>
      <w:rFonts w:ascii="Times New Roman" w:eastAsia="Times New Roman" w:hAnsi="Times New Roman" w:cs="Times New Roman"/>
      <w:b/>
      <w:bCs/>
    </w:rPr>
  </w:style>
  <w:style w:type="paragraph" w:styleId="Heading5">
    <w:name w:val="heading 5"/>
    <w:basedOn w:val="Normal"/>
    <w:link w:val="Heading5Char"/>
    <w:uiPriority w:val="9"/>
    <w:qFormat/>
    <w:rsid w:val="00A83671"/>
    <w:pPr>
      <w:spacing w:before="100" w:beforeAutospacing="1" w:after="100" w:afterAutospacing="1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A83671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Heading4Char">
    <w:name w:val="Heading 4 Char"/>
    <w:basedOn w:val="DefaultParagraphFont"/>
    <w:link w:val="Heading4"/>
    <w:uiPriority w:val="9"/>
    <w:rsid w:val="00A83671"/>
    <w:rPr>
      <w:rFonts w:ascii="Times New Roman" w:eastAsia="Times New Roman" w:hAnsi="Times New Roman" w:cs="Times New Roman"/>
      <w:b/>
      <w:bCs/>
    </w:rPr>
  </w:style>
  <w:style w:type="character" w:customStyle="1" w:styleId="Heading5Char">
    <w:name w:val="Heading 5 Char"/>
    <w:basedOn w:val="DefaultParagraphFont"/>
    <w:link w:val="Heading5"/>
    <w:uiPriority w:val="9"/>
    <w:rsid w:val="00A8367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A83671"/>
    <w:pPr>
      <w:spacing w:before="100" w:beforeAutospacing="1" w:after="100" w:afterAutospacing="1"/>
    </w:pPr>
    <w:rPr>
      <w:rFonts w:ascii="Times New Roman" w:eastAsia="Times New Roman" w:hAnsi="Times New Roman" w:cs="Times New Roman"/>
    </w:rPr>
  </w:style>
  <w:style w:type="character" w:customStyle="1" w:styleId="points">
    <w:name w:val="points"/>
    <w:basedOn w:val="DefaultParagraphFont"/>
    <w:rsid w:val="00A836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09228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002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single" w:sz="6" w:space="0" w:color="D3D3D3"/>
            <w:right w:val="none" w:sz="0" w:space="0" w:color="auto"/>
          </w:divBdr>
          <w:divsChild>
            <w:div w:id="927270230">
              <w:marLeft w:val="0"/>
              <w:marRight w:val="0"/>
              <w:marTop w:val="0"/>
              <w:marBottom w:val="0"/>
              <w:divBdr>
                <w:top w:val="single" w:sz="6" w:space="0" w:color="D3D3D3"/>
                <w:left w:val="single" w:sz="2" w:space="0" w:color="D3D3D3"/>
                <w:bottom w:val="single" w:sz="2" w:space="0" w:color="D3D3D3"/>
                <w:right w:val="single" w:sz="2" w:space="0" w:color="D3D3D3"/>
              </w:divBdr>
              <w:divsChild>
                <w:div w:id="822351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8" w:color="D3D3D3"/>
                  </w:divBdr>
                </w:div>
                <w:div w:id="11717938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09420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62588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1131519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4" w:color="D3D3D3"/>
                              </w:divBdr>
                              <w:divsChild>
                                <w:div w:id="55950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304328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4" w:color="D3D3D3"/>
                              </w:divBdr>
                              <w:divsChild>
                                <w:div w:id="1901165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037471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4" w:color="D3D3D3"/>
                              </w:divBdr>
                              <w:divsChild>
                                <w:div w:id="10012791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837378640">
              <w:marLeft w:val="0"/>
              <w:marRight w:val="0"/>
              <w:marTop w:val="0"/>
              <w:marBottom w:val="0"/>
              <w:divBdr>
                <w:top w:val="single" w:sz="6" w:space="0" w:color="D3D3D3"/>
                <w:left w:val="single" w:sz="2" w:space="0" w:color="D3D3D3"/>
                <w:bottom w:val="single" w:sz="2" w:space="0" w:color="D3D3D3"/>
                <w:right w:val="single" w:sz="2" w:space="0" w:color="D3D3D3"/>
              </w:divBdr>
              <w:divsChild>
                <w:div w:id="739599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8" w:color="D3D3D3"/>
                  </w:divBdr>
                </w:div>
                <w:div w:id="1432436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99231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53961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80343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4" w:color="D3D3D3"/>
                              </w:divBdr>
                              <w:divsChild>
                                <w:div w:id="15923486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8117969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4" w:color="D3D3D3"/>
                              </w:divBdr>
                              <w:divsChild>
                                <w:div w:id="12976421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2922043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4" w:color="D3D3D3"/>
                              </w:divBdr>
                              <w:divsChild>
                                <w:div w:id="4818958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90172022">
              <w:marLeft w:val="0"/>
              <w:marRight w:val="0"/>
              <w:marTop w:val="0"/>
              <w:marBottom w:val="0"/>
              <w:divBdr>
                <w:top w:val="single" w:sz="6" w:space="0" w:color="D3D3D3"/>
                <w:left w:val="single" w:sz="2" w:space="0" w:color="D3D3D3"/>
                <w:bottom w:val="single" w:sz="2" w:space="0" w:color="D3D3D3"/>
                <w:right w:val="single" w:sz="2" w:space="0" w:color="D3D3D3"/>
              </w:divBdr>
              <w:divsChild>
                <w:div w:id="942566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single" w:sz="6" w:space="8" w:color="D3D3D3"/>
                  </w:divBdr>
                </w:div>
                <w:div w:id="1334258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3850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111324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05401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4" w:color="D3D3D3"/>
                              </w:divBdr>
                              <w:divsChild>
                                <w:div w:id="20440164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3386574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4" w:color="D3D3D3"/>
                              </w:divBdr>
                              <w:divsChild>
                                <w:div w:id="20438235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685409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single" w:sz="6" w:space="4" w:color="D3D3D3"/>
                              </w:divBdr>
                              <w:divsChild>
                                <w:div w:id="163402103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1380</Characters>
  <Application>Microsoft Office Word</Application>
  <DocSecurity>0</DocSecurity>
  <Lines>11</Lines>
  <Paragraphs>3</Paragraphs>
  <ScaleCrop>false</ScaleCrop>
  <Company/>
  <LinksUpToDate>false</LinksUpToDate>
  <CharactersWithSpaces>1618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 Gordon</dc:creator>
  <cp:keywords/>
  <dc:description/>
  <cp:lastModifiedBy>Jean Gordon</cp:lastModifiedBy>
  <cp:revision>2</cp:revision>
  <dcterms:created xsi:type="dcterms:W3CDTF">2020-07-20T23:31:00Z</dcterms:created>
  <dcterms:modified xsi:type="dcterms:W3CDTF">2020-07-20T23:31:00Z</dcterms:modified>
</cp:coreProperties>
</file>